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r>
        <w:rPr>
          <w:rFonts w:ascii="Times New Roman" w:hAnsi="Times New Roman" w:cs="Times New Roman"/>
          <w:sz w:val="24"/>
        </w:rPr>
        <w:t xml:space="preserve">Nursing Theorist </w:t>
      </w:r>
    </w:p>
    <w:p w:rsidR="00DE27D9" w:rsidRDefault="00DE27D9" w:rsidP="008B6E80">
      <w:pPr>
        <w:spacing w:after="0" w:line="480" w:lineRule="auto"/>
        <w:contextualSpacing/>
        <w:jc w:val="center"/>
        <w:rPr>
          <w:rFonts w:ascii="Times New Roman" w:hAnsi="Times New Roman" w:cs="Times New Roman"/>
          <w:sz w:val="24"/>
        </w:rPr>
      </w:pPr>
      <w:r>
        <w:rPr>
          <w:rFonts w:ascii="Times New Roman" w:hAnsi="Times New Roman" w:cs="Times New Roman"/>
          <w:sz w:val="24"/>
        </w:rPr>
        <w:t xml:space="preserve">Name </w:t>
      </w:r>
    </w:p>
    <w:p w:rsidR="00DE27D9" w:rsidRDefault="00DE27D9" w:rsidP="008B6E80">
      <w:pPr>
        <w:spacing w:after="0" w:line="480" w:lineRule="auto"/>
        <w:contextualSpacing/>
        <w:jc w:val="center"/>
        <w:rPr>
          <w:rFonts w:ascii="Times New Roman" w:hAnsi="Times New Roman" w:cs="Times New Roman"/>
          <w:sz w:val="24"/>
        </w:rPr>
      </w:pPr>
      <w:r>
        <w:rPr>
          <w:rFonts w:ascii="Times New Roman" w:hAnsi="Times New Roman" w:cs="Times New Roman"/>
          <w:sz w:val="24"/>
        </w:rPr>
        <w:t xml:space="preserve">Institution Affiliation </w:t>
      </w: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8B6E80" w:rsidRDefault="008B6E80">
      <w:pPr>
        <w:rPr>
          <w:rFonts w:ascii="Times New Roman" w:hAnsi="Times New Roman" w:cs="Times New Roman"/>
          <w:sz w:val="24"/>
        </w:rPr>
      </w:pPr>
      <w:r>
        <w:rPr>
          <w:rFonts w:ascii="Times New Roman" w:hAnsi="Times New Roman" w:cs="Times New Roman"/>
          <w:sz w:val="24"/>
        </w:rPr>
        <w:br w:type="page"/>
      </w:r>
    </w:p>
    <w:p w:rsidR="00DE27D9" w:rsidRPr="00DE27D9" w:rsidRDefault="00DE27D9" w:rsidP="008B6E80">
      <w:pPr>
        <w:spacing w:after="0" w:line="480" w:lineRule="auto"/>
        <w:contextualSpacing/>
        <w:jc w:val="center"/>
        <w:rPr>
          <w:rFonts w:ascii="Times New Roman" w:hAnsi="Times New Roman" w:cs="Times New Roman"/>
          <w:sz w:val="24"/>
        </w:rPr>
      </w:pPr>
      <w:r w:rsidRPr="00DE27D9">
        <w:rPr>
          <w:rFonts w:ascii="Times New Roman" w:hAnsi="Times New Roman" w:cs="Times New Roman"/>
          <w:sz w:val="24"/>
        </w:rPr>
        <w:lastRenderedPageBreak/>
        <w:t>Nursing Theorist</w:t>
      </w:r>
    </w:p>
    <w:p w:rsidR="00DE27D9" w:rsidRP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 xml:space="preserve">Nurses have in the past faced a lot of challenges in their work where some are not fully attended to in attempts to solve them. Due to these experiences, different theorists came up with theories and discoveries that could be used in understanding some nursing virtues. They came up with creative ideas that are purposeful and systematic to the nurses and will make them develop knowledge which will improve the care of patients now and in future. For purposes of this paper, there will be a discussion of a nursing theorist by the name Dorothea Orem, who discussed the theory of self-care. </w:t>
      </w:r>
    </w:p>
    <w:p w:rsidR="00DE27D9" w:rsidRP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 xml:space="preserve">Dorothea Orem, among other theorists, discussed the issues affecting nursing in America and came up with the self-care concept which is also known as the Orem model of nursing. It was established in the year 1971. The concept included the self-care deficit nursing theory where she established her work as a leading nurse practitioner having attained education on the same. Her theory had a strong backup where she developed it from her experiences during work with the aim of improving nursing quality in hospitals. During her discussions on nursing, she based most of her discussions on how human beings are able to adapt to their environment (Petiprin, 2016). The theory offers an affirmative structure of allusion on nurses, patients and their connections where it endorses an understanding of the critical issue and nursing range and clarifies what exactly is nursing. It also provided a kind of communication, structure and a focus which links specific knowledge to precise outcomes for nursing that shows ways in which one can determine the efficiency of nursing-care and be accountable for activities for nurses. </w:t>
      </w:r>
    </w:p>
    <w:p w:rsidR="00DE27D9" w:rsidRP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Self-Care theory is an act of helping others by providing and managing self-care with the aim of maintaining or improving mortal functioning at home level of effectiveness. The theory concentrates on every person's capability to achieve self-care, which is the best exercise of activities that any individual can recruit and execute at a personal level for them to preserve health, life and overall safety (Gonzalo, 2014). The theory also talks of health deviation which emphasizes on the act of health care basics of intake of air, water, how a person can balance between activity and rest among others. It states that a human being should take in enough quantity which is required for normal functions. It also touches on how the collaborative problems are added to the information at hand regarding the nursing process, as well as medication both oral and injected. Dorothea then insists on teachings that can be given to people on safety and communication in case of a hospitalized patient.</w:t>
      </w:r>
    </w:p>
    <w:p w:rsidR="00DE27D9" w:rsidRP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 xml:space="preserve">In the theory, Dorothea outlines the assumptions that every person should be independent and held accountable for their care and that of others around them who need care, people are different, that nursing is an act which requires proper communication between the patient and the nurse, how to successfully encounter developments of self-care fundamentals which are important components of primary care and give a result of prevention of ill health. There are also other assumptions that in caring for self, a person should have prior knowledge of potential health problems and self-care and reliant care deeds which are learned within a socio-cultural background. </w:t>
      </w:r>
    </w:p>
    <w:p w:rsidR="00DE27D9" w:rsidRP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 xml:space="preserve">The theory comprises of three major measures which include the concept of self-care agency, the concept of self-care deficit and the model of nursing structures. Self-care agency in nursing has been explained as the special capabilities in both skills and knowledge that an individual requires to meet the set technological requirements. In self-care, there is the focus on how a person performs while undertaking activities on their bodies to maintain life, well-being and overall health. It has sub-sections which include self-care basics which are the arrangements that are focused towards the delivery of self-care. The fundamentals are further grouped into general, progressive and health deviance which all work together to ensure illnesses, an injury that may arise from medical measures get the correct diagnoses and the conditions are overcome effectively. </w:t>
      </w:r>
    </w:p>
    <w:p w:rsidR="00DE27D9" w:rsidRP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 xml:space="preserve">The next sub-division is the self-care deficit. It is an overwhelming part of the nursing where one is entitled to continuous effective care classified under different approaches of helping. They include acting for and doing for others, controlling them on what to do and at what time, supporting everyone around you, provision of an atmosphere that encourages individual development for one to meet upcoming demands, training one another on the trending care activities and processes. The last part of the self-care model is the concept of the nursing system. For effectiveness, it involves three nursing systems which include wholly compensatory nursing systems which are used when adults are not able to take care of self </w:t>
      </w:r>
    </w:p>
    <w:p w:rsidR="00DE27D9" w:rsidRP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These systems come in for rescue when a person is not able to involve in self-care activities thus they are focused to well-ordered and controlling movements since they are generally dependent on other people for survival like caring for a newborn. It also has the partial compensatory nursing system which represents the condition in which the nurse and the care actions involves controlling tasks where the nurse plays the biggest role (Hagram &amp; Ekhlas, 2015). The last subdivision is the supportive educative system which is a support mechanism which is a developmental system that performs the required measures for internal and external oriented therapeutic self-care which can operate without assistance. An example is a breastfeeding mother.</w:t>
      </w:r>
    </w:p>
    <w:p w:rsidR="00DE27D9" w:rsidRP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 xml:space="preserve">The theory makes sense </w:t>
      </w:r>
      <w:r w:rsidR="00A33C82">
        <w:rPr>
          <w:rFonts w:ascii="Times New Roman" w:hAnsi="Times New Roman" w:cs="Times New Roman"/>
          <w:sz w:val="24"/>
        </w:rPr>
        <w:t>to all</w:t>
      </w:r>
      <w:r w:rsidRPr="00DE27D9">
        <w:rPr>
          <w:rFonts w:ascii="Times New Roman" w:hAnsi="Times New Roman" w:cs="Times New Roman"/>
          <w:sz w:val="24"/>
        </w:rPr>
        <w:t xml:space="preserve"> nurse</w:t>
      </w:r>
      <w:r w:rsidR="00A33C82">
        <w:rPr>
          <w:rFonts w:ascii="Times New Roman" w:hAnsi="Times New Roman" w:cs="Times New Roman"/>
          <w:sz w:val="24"/>
        </w:rPr>
        <w:t>s</w:t>
      </w:r>
      <w:r w:rsidRPr="00DE27D9">
        <w:rPr>
          <w:rFonts w:ascii="Times New Roman" w:hAnsi="Times New Roman" w:cs="Times New Roman"/>
          <w:sz w:val="24"/>
        </w:rPr>
        <w:t xml:space="preserve"> because it clearly defines how to handle patients and self at the same time. This is through the definition of the subdivisions of the theory where Dorothea explained on how to handle oneself and the patient at the same time while offering medical help. The definitions and explanations of the three major parts of th</w:t>
      </w:r>
      <w:r w:rsidR="00A33C82">
        <w:rPr>
          <w:rFonts w:ascii="Times New Roman" w:hAnsi="Times New Roman" w:cs="Times New Roman"/>
          <w:sz w:val="24"/>
        </w:rPr>
        <w:t>e self-care nursing theory give a nurse a view</w:t>
      </w:r>
      <w:r w:rsidRPr="00DE27D9">
        <w:rPr>
          <w:rFonts w:ascii="Times New Roman" w:hAnsi="Times New Roman" w:cs="Times New Roman"/>
          <w:sz w:val="24"/>
        </w:rPr>
        <w:t xml:space="preserve"> that all the nurses suffer almost the same challenges while on duty and thus they need a revolution from the ongoing difficulties. The self-care theory gave me an understanding of some nursing virtues that will go a long way in my career. It also delivered a positive setting of reference about nurses, patients and their conn</w:t>
      </w:r>
      <w:r w:rsidR="00A33C82">
        <w:rPr>
          <w:rFonts w:ascii="Times New Roman" w:hAnsi="Times New Roman" w:cs="Times New Roman"/>
          <w:sz w:val="24"/>
        </w:rPr>
        <w:t xml:space="preserve">ections. The theory improves their </w:t>
      </w:r>
      <w:r w:rsidRPr="00DE27D9">
        <w:rPr>
          <w:rFonts w:ascii="Times New Roman" w:hAnsi="Times New Roman" w:cs="Times New Roman"/>
          <w:sz w:val="24"/>
        </w:rPr>
        <w:t xml:space="preserve">communication by learning how to communicate to and at what time. </w:t>
      </w:r>
    </w:p>
    <w:p w:rsidR="00DE27D9" w:rsidRPr="00DE27D9" w:rsidRDefault="00A33C82" w:rsidP="008B6E80">
      <w:pPr>
        <w:spacing w:after="0" w:line="480" w:lineRule="auto"/>
        <w:ind w:firstLine="720"/>
        <w:contextualSpacing/>
        <w:rPr>
          <w:rFonts w:ascii="Times New Roman" w:hAnsi="Times New Roman" w:cs="Times New Roman"/>
          <w:sz w:val="24"/>
        </w:rPr>
      </w:pPr>
      <w:r>
        <w:rPr>
          <w:rFonts w:ascii="Times New Roman" w:hAnsi="Times New Roman" w:cs="Times New Roman"/>
          <w:sz w:val="24"/>
        </w:rPr>
        <w:t>The theory also improved the</w:t>
      </w:r>
      <w:r w:rsidR="00DE27D9" w:rsidRPr="00DE27D9">
        <w:rPr>
          <w:rFonts w:ascii="Times New Roman" w:hAnsi="Times New Roman" w:cs="Times New Roman"/>
          <w:sz w:val="24"/>
        </w:rPr>
        <w:t xml:space="preserve"> art of critical thinking through interactions with the patients on care. This was through the education on assisting patients to get knowledge on how to take their own care in the absence of a nurse or an assistant. Also, being a nurse, one gets to interact with many patients with different ailments which need different specialization and nursing car</w:t>
      </w:r>
      <w:r>
        <w:rPr>
          <w:rFonts w:ascii="Times New Roman" w:hAnsi="Times New Roman" w:cs="Times New Roman"/>
          <w:sz w:val="24"/>
        </w:rPr>
        <w:t xml:space="preserve">e. Therefore, the theory gives a nurse </w:t>
      </w:r>
      <w:r w:rsidR="00DE27D9" w:rsidRPr="00DE27D9">
        <w:rPr>
          <w:rFonts w:ascii="Times New Roman" w:hAnsi="Times New Roman" w:cs="Times New Roman"/>
          <w:sz w:val="24"/>
        </w:rPr>
        <w:t>the basis on how to interact with them in different fields and making them understand different strategies to take care of the self without feeling isolated or left aside. On the issue of decision making, th</w:t>
      </w:r>
      <w:r>
        <w:rPr>
          <w:rFonts w:ascii="Times New Roman" w:hAnsi="Times New Roman" w:cs="Times New Roman"/>
          <w:sz w:val="24"/>
        </w:rPr>
        <w:t>e theory also plays</w:t>
      </w:r>
      <w:r w:rsidR="00DE27D9" w:rsidRPr="00DE27D9">
        <w:rPr>
          <w:rFonts w:ascii="Times New Roman" w:hAnsi="Times New Roman" w:cs="Times New Roman"/>
          <w:sz w:val="24"/>
        </w:rPr>
        <w:t xml:space="preserve"> a critical role in assisting </w:t>
      </w:r>
      <w:r>
        <w:rPr>
          <w:rFonts w:ascii="Times New Roman" w:hAnsi="Times New Roman" w:cs="Times New Roman"/>
          <w:sz w:val="24"/>
        </w:rPr>
        <w:t>one</w:t>
      </w:r>
      <w:r w:rsidR="00DE27D9" w:rsidRPr="00DE27D9">
        <w:rPr>
          <w:rFonts w:ascii="Times New Roman" w:hAnsi="Times New Roman" w:cs="Times New Roman"/>
          <w:sz w:val="24"/>
        </w:rPr>
        <w:t xml:space="preserve"> to learn the skills of decision making. This is through the identification of the problem, identifying the decision, gathering information, identifying alternatives from the colleagues and then involving the patient in coming up with the solution. </w:t>
      </w:r>
    </w:p>
    <w:p w:rsidR="00DE27D9" w:rsidRP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 xml:space="preserve">Dorothea as s theorist is important to the nursing profession because she served as an eye-opener to the nurses where she explained the assumptions, strengths and weakness of nurses and gave an overall solution to the problems and challenges nurses go through when on duty. In the theory, she included the self-care deficit nursing theory where she established her work as a leading nurse practitioner having attained education on the same. Her theory had a strong backup where she developed it from her experiences during work with the aim of improving nursing quality in hospitals. The definitions of the subdivisions of the theory will be of great help to the current nursing students and the upcoming nurses since they will have a platform to base their care for self and for their students. </w:t>
      </w:r>
    </w:p>
    <w:p w:rsidR="00DE27D9" w:rsidRDefault="00DE27D9" w:rsidP="008B6E80">
      <w:pPr>
        <w:spacing w:after="0" w:line="480" w:lineRule="auto"/>
        <w:ind w:firstLine="720"/>
        <w:contextualSpacing/>
        <w:rPr>
          <w:rFonts w:ascii="Times New Roman" w:hAnsi="Times New Roman" w:cs="Times New Roman"/>
          <w:sz w:val="24"/>
        </w:rPr>
      </w:pPr>
      <w:r w:rsidRPr="00DE27D9">
        <w:rPr>
          <w:rFonts w:ascii="Times New Roman" w:hAnsi="Times New Roman" w:cs="Times New Roman"/>
          <w:sz w:val="24"/>
        </w:rPr>
        <w:t>In conclusion, self-Care theory is an act of helping others by providing and managing self-care with the aim of maintaining or improving mortal functioning at home level of effectiveness. It talks of health deviation which emphasizes on the act of health care basics of intake of air, water, how a person can balance between activity and rest among others. The theory comprises of three major measures which include the concept of self-care agency, the concept of self-care deficit and the model of nursing structures. It makes sense to a nurse because it clearly defines how to handle patients and self at the same time. It has also improved my art of critical thinking through interactions with the patients on care. On the issue of decision making, the theory also played</w:t>
      </w:r>
      <w:r w:rsidR="00A33C82">
        <w:rPr>
          <w:rFonts w:ascii="Times New Roman" w:hAnsi="Times New Roman" w:cs="Times New Roman"/>
          <w:sz w:val="24"/>
        </w:rPr>
        <w:t xml:space="preserve"> a critical role in assisting one</w:t>
      </w:r>
      <w:r w:rsidRPr="00DE27D9">
        <w:rPr>
          <w:rFonts w:ascii="Times New Roman" w:hAnsi="Times New Roman" w:cs="Times New Roman"/>
          <w:sz w:val="24"/>
        </w:rPr>
        <w:t xml:space="preserve"> to learn the skills of decision making. Dorothea as s theorist is important to the nursing profession because she served as an eye-opener to the nurses where she explained the assumptions, strengths and weakness of nurses and gave an overall solution to the problems and challenges nurses go through when on duty.</w:t>
      </w: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DE27D9" w:rsidRDefault="00DE27D9" w:rsidP="008B6E80">
      <w:pPr>
        <w:spacing w:after="0" w:line="480" w:lineRule="auto"/>
        <w:contextualSpacing/>
        <w:jc w:val="center"/>
        <w:rPr>
          <w:rFonts w:ascii="Times New Roman" w:hAnsi="Times New Roman" w:cs="Times New Roman"/>
          <w:sz w:val="24"/>
        </w:rPr>
      </w:pPr>
    </w:p>
    <w:p w:rsidR="008B6E80" w:rsidRDefault="008B6E80">
      <w:pPr>
        <w:rPr>
          <w:rFonts w:ascii="Times New Roman" w:hAnsi="Times New Roman" w:cs="Times New Roman"/>
          <w:sz w:val="24"/>
        </w:rPr>
      </w:pPr>
      <w:r>
        <w:rPr>
          <w:rFonts w:ascii="Times New Roman" w:hAnsi="Times New Roman" w:cs="Times New Roman"/>
          <w:sz w:val="24"/>
        </w:rPr>
        <w:br w:type="page"/>
      </w:r>
    </w:p>
    <w:p w:rsidR="00603CCF" w:rsidRDefault="00603CCF" w:rsidP="008B6E80">
      <w:pPr>
        <w:spacing w:after="0" w:line="480" w:lineRule="auto"/>
        <w:contextualSpacing/>
        <w:jc w:val="center"/>
        <w:rPr>
          <w:rFonts w:ascii="Times New Roman" w:hAnsi="Times New Roman" w:cs="Times New Roman"/>
          <w:sz w:val="24"/>
        </w:rPr>
      </w:pPr>
      <w:bookmarkStart w:id="0" w:name="_GoBack"/>
      <w:bookmarkEnd w:id="0"/>
      <w:r>
        <w:rPr>
          <w:rFonts w:ascii="Times New Roman" w:hAnsi="Times New Roman" w:cs="Times New Roman"/>
          <w:sz w:val="24"/>
        </w:rPr>
        <w:t>References</w:t>
      </w:r>
    </w:p>
    <w:p w:rsidR="00F91DD6" w:rsidRPr="00F91DD6" w:rsidRDefault="00F91DD6" w:rsidP="008B6E80">
      <w:pPr>
        <w:spacing w:after="0" w:line="480" w:lineRule="auto"/>
        <w:ind w:left="720" w:hanging="720"/>
        <w:contextualSpacing/>
        <w:rPr>
          <w:rFonts w:ascii="Times New Roman" w:hAnsi="Times New Roman" w:cs="Times New Roman"/>
          <w:sz w:val="24"/>
          <w:szCs w:val="24"/>
        </w:rPr>
      </w:pPr>
      <w:r w:rsidRPr="00F91DD6">
        <w:rPr>
          <w:rFonts w:ascii="Times New Roman" w:hAnsi="Times New Roman" w:cs="Times New Roman"/>
          <w:sz w:val="24"/>
          <w:szCs w:val="24"/>
        </w:rPr>
        <w:t xml:space="preserve">Gonzalo A. (2014). Dorothea Orem’s Self-Care Theory. </w:t>
      </w:r>
      <w:hyperlink r:id="rId8" w:history="1">
        <w:r w:rsidRPr="00F91DD6">
          <w:rPr>
            <w:rStyle w:val="Hyperlink"/>
            <w:rFonts w:ascii="Times New Roman" w:hAnsi="Times New Roman" w:cs="Times New Roman"/>
            <w:color w:val="auto"/>
            <w:sz w:val="24"/>
            <w:szCs w:val="24"/>
            <w:u w:val="none"/>
          </w:rPr>
          <w:t>https://nurseslabs.com/dorothea-orems-self-care-theory/</w:t>
        </w:r>
      </w:hyperlink>
      <w:r w:rsidRPr="00F91DD6">
        <w:rPr>
          <w:rFonts w:ascii="Times New Roman" w:hAnsi="Times New Roman" w:cs="Times New Roman"/>
          <w:sz w:val="24"/>
          <w:szCs w:val="24"/>
        </w:rPr>
        <w:t xml:space="preserve"> </w:t>
      </w:r>
    </w:p>
    <w:p w:rsidR="00F91DD6" w:rsidRPr="00F91DD6" w:rsidRDefault="00F91DD6" w:rsidP="008B6E80">
      <w:pPr>
        <w:spacing w:after="0" w:line="480" w:lineRule="auto"/>
        <w:ind w:left="720" w:hanging="720"/>
        <w:contextualSpacing/>
        <w:rPr>
          <w:rFonts w:ascii="Times New Roman" w:hAnsi="Times New Roman" w:cs="Times New Roman"/>
          <w:sz w:val="24"/>
          <w:szCs w:val="24"/>
        </w:rPr>
      </w:pPr>
      <w:r w:rsidRPr="00F91DD6">
        <w:rPr>
          <w:rFonts w:ascii="Times New Roman" w:hAnsi="Times New Roman" w:cs="Times New Roman"/>
          <w:sz w:val="24"/>
          <w:szCs w:val="24"/>
        </w:rPr>
        <w:t xml:space="preserve">Hagram A. &amp; Ekhlas F. (2015). Critique of Orem’s Theory. The Journal of Middle East and North Africa Sciences. vol. 1, Issue 5. </w:t>
      </w:r>
      <w:hyperlink r:id="rId9" w:history="1">
        <w:r w:rsidRPr="00F91DD6">
          <w:rPr>
            <w:rStyle w:val="Hyperlink"/>
            <w:rFonts w:ascii="Times New Roman" w:hAnsi="Times New Roman" w:cs="Times New Roman"/>
            <w:color w:val="auto"/>
            <w:sz w:val="24"/>
            <w:szCs w:val="24"/>
            <w:u w:val="none"/>
          </w:rPr>
          <w:t>https://pdfs.semanticscholar.org/5761/17009ae992dc2e2ee652cb66c03020d633f2.pdf</w:t>
        </w:r>
      </w:hyperlink>
      <w:r w:rsidRPr="00F91DD6">
        <w:rPr>
          <w:rFonts w:ascii="Times New Roman" w:hAnsi="Times New Roman" w:cs="Times New Roman"/>
          <w:sz w:val="24"/>
          <w:szCs w:val="24"/>
        </w:rPr>
        <w:t xml:space="preserve"> </w:t>
      </w:r>
    </w:p>
    <w:p w:rsidR="00F91DD6" w:rsidRPr="00F91DD6" w:rsidRDefault="00F91DD6" w:rsidP="008B6E80">
      <w:pPr>
        <w:spacing w:after="0" w:line="480" w:lineRule="auto"/>
        <w:ind w:left="720" w:hanging="720"/>
        <w:contextualSpacing/>
        <w:rPr>
          <w:rFonts w:ascii="Times New Roman" w:hAnsi="Times New Roman" w:cs="Times New Roman"/>
          <w:sz w:val="24"/>
          <w:szCs w:val="24"/>
        </w:rPr>
      </w:pPr>
      <w:r w:rsidRPr="00F91DD6">
        <w:rPr>
          <w:rFonts w:ascii="Times New Roman" w:hAnsi="Times New Roman" w:cs="Times New Roman"/>
          <w:sz w:val="24"/>
          <w:szCs w:val="24"/>
        </w:rPr>
        <w:t xml:space="preserve">Petiprin A. (2016). Nursing Theory. </w:t>
      </w:r>
      <w:hyperlink r:id="rId10" w:history="1">
        <w:r w:rsidRPr="00F91DD6">
          <w:rPr>
            <w:rStyle w:val="Hyperlink"/>
            <w:rFonts w:ascii="Times New Roman" w:hAnsi="Times New Roman" w:cs="Times New Roman"/>
            <w:color w:val="auto"/>
            <w:sz w:val="24"/>
            <w:szCs w:val="24"/>
            <w:u w:val="none"/>
          </w:rPr>
          <w:t>http://www.nursing-theory.org/theories-and-models/orem-self-care-deficit-theory.php</w:t>
        </w:r>
      </w:hyperlink>
      <w:r w:rsidRPr="00F91DD6">
        <w:rPr>
          <w:rFonts w:ascii="Times New Roman" w:hAnsi="Times New Roman" w:cs="Times New Roman"/>
          <w:sz w:val="24"/>
          <w:szCs w:val="24"/>
        </w:rPr>
        <w:t xml:space="preserve"> </w:t>
      </w:r>
    </w:p>
    <w:sectPr w:rsidR="00F91DD6" w:rsidRPr="00F91DD6" w:rsidSect="00DE27D9">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EE0" w:rsidRDefault="00AE7EE0" w:rsidP="00DA284A">
      <w:pPr>
        <w:spacing w:after="0" w:line="240" w:lineRule="auto"/>
      </w:pPr>
      <w:r>
        <w:separator/>
      </w:r>
    </w:p>
  </w:endnote>
  <w:endnote w:type="continuationSeparator" w:id="0">
    <w:p w:rsidR="00AE7EE0" w:rsidRDefault="00AE7EE0" w:rsidP="00DA28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EE0" w:rsidRDefault="00AE7EE0" w:rsidP="00DA284A">
      <w:pPr>
        <w:spacing w:after="0" w:line="240" w:lineRule="auto"/>
      </w:pPr>
      <w:r>
        <w:separator/>
      </w:r>
    </w:p>
  </w:footnote>
  <w:footnote w:type="continuationSeparator" w:id="0">
    <w:p w:rsidR="00AE7EE0" w:rsidRDefault="00AE7EE0" w:rsidP="00DA28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14978473"/>
      <w:docPartObj>
        <w:docPartGallery w:val="Page Numbers (Top of Page)"/>
        <w:docPartUnique/>
      </w:docPartObj>
    </w:sdtPr>
    <w:sdtEndPr>
      <w:rPr>
        <w:noProof/>
      </w:rPr>
    </w:sdtEndPr>
    <w:sdtContent>
      <w:p w:rsidR="00DE27D9" w:rsidRPr="00DE27D9" w:rsidRDefault="00DE27D9" w:rsidP="00DE27D9">
        <w:pPr>
          <w:pStyle w:val="Header"/>
          <w:jc w:val="right"/>
          <w:rPr>
            <w:rFonts w:ascii="Times New Roman" w:hAnsi="Times New Roman" w:cs="Times New Roman"/>
            <w:sz w:val="24"/>
            <w:szCs w:val="24"/>
          </w:rPr>
        </w:pPr>
        <w:r w:rsidRPr="00DE27D9">
          <w:rPr>
            <w:rFonts w:ascii="Times New Roman" w:hAnsi="Times New Roman" w:cs="Times New Roman"/>
            <w:sz w:val="24"/>
            <w:szCs w:val="24"/>
          </w:rPr>
          <w:t xml:space="preserve">NURSING THEORIST </w:t>
        </w:r>
        <w:r w:rsidRPr="00DE27D9">
          <w:rPr>
            <w:rFonts w:ascii="Times New Roman" w:hAnsi="Times New Roman" w:cs="Times New Roman"/>
            <w:sz w:val="24"/>
            <w:szCs w:val="24"/>
          </w:rPr>
          <w:tab/>
        </w:r>
        <w:r w:rsidRPr="00DE27D9">
          <w:rPr>
            <w:rFonts w:ascii="Times New Roman" w:hAnsi="Times New Roman" w:cs="Times New Roman"/>
            <w:sz w:val="24"/>
            <w:szCs w:val="24"/>
          </w:rPr>
          <w:tab/>
        </w:r>
        <w:r w:rsidRPr="00DE27D9">
          <w:rPr>
            <w:rFonts w:ascii="Times New Roman" w:hAnsi="Times New Roman" w:cs="Times New Roman"/>
            <w:sz w:val="24"/>
            <w:szCs w:val="24"/>
          </w:rPr>
          <w:fldChar w:fldCharType="begin"/>
        </w:r>
        <w:r w:rsidRPr="00DE27D9">
          <w:rPr>
            <w:rFonts w:ascii="Times New Roman" w:hAnsi="Times New Roman" w:cs="Times New Roman"/>
            <w:sz w:val="24"/>
            <w:szCs w:val="24"/>
          </w:rPr>
          <w:instrText xml:space="preserve"> PAGE   \* MERGEFORMAT </w:instrText>
        </w:r>
        <w:r w:rsidRPr="00DE27D9">
          <w:rPr>
            <w:rFonts w:ascii="Times New Roman" w:hAnsi="Times New Roman" w:cs="Times New Roman"/>
            <w:sz w:val="24"/>
            <w:szCs w:val="24"/>
          </w:rPr>
          <w:fldChar w:fldCharType="separate"/>
        </w:r>
        <w:r w:rsidR="008B6E80">
          <w:rPr>
            <w:rFonts w:ascii="Times New Roman" w:hAnsi="Times New Roman" w:cs="Times New Roman"/>
            <w:noProof/>
            <w:sz w:val="24"/>
            <w:szCs w:val="24"/>
          </w:rPr>
          <w:t>7</w:t>
        </w:r>
        <w:r w:rsidRPr="00DE27D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50353183"/>
      <w:docPartObj>
        <w:docPartGallery w:val="Page Numbers (Top of Page)"/>
        <w:docPartUnique/>
      </w:docPartObj>
    </w:sdtPr>
    <w:sdtEndPr>
      <w:rPr>
        <w:noProof/>
      </w:rPr>
    </w:sdtEndPr>
    <w:sdtContent>
      <w:p w:rsidR="00DE27D9" w:rsidRPr="00DE27D9" w:rsidRDefault="00DE27D9" w:rsidP="00DE27D9">
        <w:pPr>
          <w:pStyle w:val="Header"/>
          <w:jc w:val="right"/>
          <w:rPr>
            <w:rFonts w:ascii="Times New Roman" w:hAnsi="Times New Roman" w:cs="Times New Roman"/>
            <w:sz w:val="24"/>
            <w:szCs w:val="24"/>
          </w:rPr>
        </w:pPr>
        <w:r w:rsidRPr="00DE27D9">
          <w:rPr>
            <w:rFonts w:ascii="Times New Roman" w:hAnsi="Times New Roman" w:cs="Times New Roman"/>
            <w:sz w:val="24"/>
            <w:szCs w:val="24"/>
          </w:rPr>
          <w:t xml:space="preserve">Running head: NURSING THEORIST </w:t>
        </w:r>
        <w:r w:rsidRPr="00DE27D9">
          <w:rPr>
            <w:rFonts w:ascii="Times New Roman" w:hAnsi="Times New Roman" w:cs="Times New Roman"/>
            <w:sz w:val="24"/>
            <w:szCs w:val="24"/>
          </w:rPr>
          <w:tab/>
        </w:r>
        <w:r w:rsidRPr="00DE27D9">
          <w:rPr>
            <w:rFonts w:ascii="Times New Roman" w:hAnsi="Times New Roman" w:cs="Times New Roman"/>
            <w:sz w:val="24"/>
            <w:szCs w:val="24"/>
          </w:rPr>
          <w:tab/>
        </w:r>
        <w:r w:rsidRPr="00DE27D9">
          <w:rPr>
            <w:rFonts w:ascii="Times New Roman" w:hAnsi="Times New Roman" w:cs="Times New Roman"/>
            <w:sz w:val="24"/>
            <w:szCs w:val="24"/>
          </w:rPr>
          <w:fldChar w:fldCharType="begin"/>
        </w:r>
        <w:r w:rsidRPr="00DE27D9">
          <w:rPr>
            <w:rFonts w:ascii="Times New Roman" w:hAnsi="Times New Roman" w:cs="Times New Roman"/>
            <w:sz w:val="24"/>
            <w:szCs w:val="24"/>
          </w:rPr>
          <w:instrText xml:space="preserve"> PAGE   \* MERGEFORMAT </w:instrText>
        </w:r>
        <w:r w:rsidRPr="00DE27D9">
          <w:rPr>
            <w:rFonts w:ascii="Times New Roman" w:hAnsi="Times New Roman" w:cs="Times New Roman"/>
            <w:sz w:val="24"/>
            <w:szCs w:val="24"/>
          </w:rPr>
          <w:fldChar w:fldCharType="separate"/>
        </w:r>
        <w:r w:rsidR="00AE7EE0">
          <w:rPr>
            <w:rFonts w:ascii="Times New Roman" w:hAnsi="Times New Roman" w:cs="Times New Roman"/>
            <w:noProof/>
            <w:sz w:val="24"/>
            <w:szCs w:val="24"/>
          </w:rPr>
          <w:t>1</w:t>
        </w:r>
        <w:r w:rsidRPr="00DE27D9">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1sDQxMjE2N7EwN7VU0lEKTi0uzszPAykwrwUA/3YptCwAAAA="/>
  </w:docVars>
  <w:rsids>
    <w:rsidRoot w:val="00465EB5"/>
    <w:rsid w:val="0008188D"/>
    <w:rsid w:val="000D3D20"/>
    <w:rsid w:val="0012727C"/>
    <w:rsid w:val="00166FF4"/>
    <w:rsid w:val="001723CB"/>
    <w:rsid w:val="001E6745"/>
    <w:rsid w:val="00294601"/>
    <w:rsid w:val="002E3523"/>
    <w:rsid w:val="00302615"/>
    <w:rsid w:val="00430A49"/>
    <w:rsid w:val="00440A41"/>
    <w:rsid w:val="00460512"/>
    <w:rsid w:val="00465EB5"/>
    <w:rsid w:val="004D2349"/>
    <w:rsid w:val="00527767"/>
    <w:rsid w:val="00573434"/>
    <w:rsid w:val="005C33F7"/>
    <w:rsid w:val="00603CCF"/>
    <w:rsid w:val="006623C0"/>
    <w:rsid w:val="00676012"/>
    <w:rsid w:val="007B54AC"/>
    <w:rsid w:val="00830887"/>
    <w:rsid w:val="00834BD2"/>
    <w:rsid w:val="008412FB"/>
    <w:rsid w:val="00853674"/>
    <w:rsid w:val="008839B4"/>
    <w:rsid w:val="00895D47"/>
    <w:rsid w:val="008B6E80"/>
    <w:rsid w:val="008F1388"/>
    <w:rsid w:val="00912587"/>
    <w:rsid w:val="009256A9"/>
    <w:rsid w:val="009944DD"/>
    <w:rsid w:val="009C2E4F"/>
    <w:rsid w:val="00A33C82"/>
    <w:rsid w:val="00A81391"/>
    <w:rsid w:val="00AC3045"/>
    <w:rsid w:val="00AE7EE0"/>
    <w:rsid w:val="00C035D3"/>
    <w:rsid w:val="00C61437"/>
    <w:rsid w:val="00C65F39"/>
    <w:rsid w:val="00C86F33"/>
    <w:rsid w:val="00C9161C"/>
    <w:rsid w:val="00D02EBA"/>
    <w:rsid w:val="00DA284A"/>
    <w:rsid w:val="00DD2B86"/>
    <w:rsid w:val="00DD51C2"/>
    <w:rsid w:val="00DE27D9"/>
    <w:rsid w:val="00E1718A"/>
    <w:rsid w:val="00E37437"/>
    <w:rsid w:val="00E741B1"/>
    <w:rsid w:val="00ED58A7"/>
    <w:rsid w:val="00F91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84A"/>
  </w:style>
  <w:style w:type="paragraph" w:styleId="Footer">
    <w:name w:val="footer"/>
    <w:basedOn w:val="Normal"/>
    <w:link w:val="FooterChar"/>
    <w:uiPriority w:val="99"/>
    <w:unhideWhenUsed/>
    <w:rsid w:val="00DA2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84A"/>
  </w:style>
  <w:style w:type="character" w:styleId="Hyperlink">
    <w:name w:val="Hyperlink"/>
    <w:basedOn w:val="DefaultParagraphFont"/>
    <w:uiPriority w:val="99"/>
    <w:semiHidden/>
    <w:unhideWhenUsed/>
    <w:rsid w:val="00F91DD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28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284A"/>
  </w:style>
  <w:style w:type="paragraph" w:styleId="Footer">
    <w:name w:val="footer"/>
    <w:basedOn w:val="Normal"/>
    <w:link w:val="FooterChar"/>
    <w:uiPriority w:val="99"/>
    <w:unhideWhenUsed/>
    <w:rsid w:val="00DA28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284A"/>
  </w:style>
  <w:style w:type="character" w:styleId="Hyperlink">
    <w:name w:val="Hyperlink"/>
    <w:basedOn w:val="DefaultParagraphFont"/>
    <w:uiPriority w:val="99"/>
    <w:semiHidden/>
    <w:unhideWhenUsed/>
    <w:rsid w:val="00F91D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rseslabs.com/dorothea-orems-self-care-theor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nursing-theory.org/theories-and-models/orem-self-care-deficit-theory.php" TargetMode="External"/><Relationship Id="rId4" Type="http://schemas.openxmlformats.org/officeDocument/2006/relationships/settings" Target="settings.xml"/><Relationship Id="rId9" Type="http://schemas.openxmlformats.org/officeDocument/2006/relationships/hyperlink" Target="https://pdfs.semanticscholar.org/5761/17009ae992dc2e2ee652cb66c03020d633f2.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174093-B055-4C08-8931-05B3DD44B8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2019-05-10T15:15:00Z</dcterms:created>
  <dcterms:modified xsi:type="dcterms:W3CDTF">2019-05-10T15:15:00Z</dcterms:modified>
</cp:coreProperties>
</file>